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7C61" w14:textId="0FAF93CD" w:rsidR="00C0354C" w:rsidRPr="00782A39" w:rsidRDefault="00782A39" w:rsidP="00782A39">
      <w:pPr>
        <w:spacing w:after="0" w:line="240" w:lineRule="auto"/>
        <w:jc w:val="center"/>
        <w:rPr>
          <w:b/>
          <w:bCs/>
        </w:rPr>
      </w:pPr>
      <w:bookmarkStart w:id="0" w:name="_GoBack"/>
      <w:bookmarkEnd w:id="0"/>
      <w:r w:rsidRPr="00782A39">
        <w:rPr>
          <w:b/>
          <w:bCs/>
        </w:rPr>
        <w:t>T.C</w:t>
      </w:r>
    </w:p>
    <w:p w14:paraId="5DC5E17C" w14:textId="330011AE" w:rsidR="00782A39" w:rsidRPr="00AF52E7" w:rsidRDefault="00782A39" w:rsidP="00782A39">
      <w:pPr>
        <w:spacing w:after="0" w:line="240" w:lineRule="auto"/>
        <w:jc w:val="center"/>
        <w:rPr>
          <w:b/>
          <w:bCs/>
          <w:sz w:val="24"/>
          <w:szCs w:val="24"/>
        </w:rPr>
      </w:pPr>
      <w:r w:rsidRPr="00AF52E7">
        <w:rPr>
          <w:b/>
          <w:bCs/>
          <w:sz w:val="24"/>
          <w:szCs w:val="24"/>
        </w:rPr>
        <w:t>KAYAPINAR KAYMAKAMLIĞI</w:t>
      </w:r>
    </w:p>
    <w:p w14:paraId="24B30BF7" w14:textId="1EBB4FAF" w:rsidR="00782A39" w:rsidRPr="00782A39" w:rsidRDefault="00782A39" w:rsidP="00782A39">
      <w:pPr>
        <w:spacing w:after="0" w:line="240" w:lineRule="auto"/>
        <w:jc w:val="center"/>
        <w:rPr>
          <w:b/>
          <w:bCs/>
        </w:rPr>
      </w:pPr>
      <w:r w:rsidRPr="00782A39">
        <w:rPr>
          <w:b/>
          <w:bCs/>
        </w:rPr>
        <w:t>İlçe Milli Eğitim Müdürlüğü</w:t>
      </w:r>
    </w:p>
    <w:p w14:paraId="12ECA9CB" w14:textId="0CB24536" w:rsidR="00782A39" w:rsidRDefault="000B5A2E" w:rsidP="00782A39">
      <w:pPr>
        <w:spacing w:after="0" w:line="240" w:lineRule="auto"/>
        <w:jc w:val="center"/>
        <w:rPr>
          <w:b/>
          <w:bCs/>
        </w:rPr>
      </w:pPr>
      <w:r>
        <w:rPr>
          <w:b/>
          <w:bCs/>
        </w:rPr>
        <w:t>Akşemsettin Ortaokulu</w:t>
      </w:r>
    </w:p>
    <w:p w14:paraId="3CDDF252" w14:textId="5B7AC264" w:rsidR="00782A39" w:rsidRDefault="009025AD" w:rsidP="009025AD">
      <w:pPr>
        <w:tabs>
          <w:tab w:val="left" w:pos="1515"/>
        </w:tabs>
        <w:spacing w:after="0" w:line="240" w:lineRule="auto"/>
        <w:rPr>
          <w:b/>
          <w:bCs/>
        </w:rPr>
      </w:pPr>
      <w:r>
        <w:rPr>
          <w:b/>
          <w:bCs/>
        </w:rPr>
        <w:tab/>
      </w:r>
    </w:p>
    <w:p w14:paraId="6234CD5B" w14:textId="4F4D0C89" w:rsidR="00782A39" w:rsidRPr="003E4D18" w:rsidRDefault="00782A39" w:rsidP="00782A39">
      <w:pPr>
        <w:spacing w:after="0" w:line="240" w:lineRule="auto"/>
        <w:jc w:val="center"/>
        <w:rPr>
          <w:b/>
          <w:bCs/>
          <w:sz w:val="24"/>
          <w:szCs w:val="24"/>
        </w:rPr>
      </w:pPr>
      <w:r w:rsidRPr="003E4D18">
        <w:rPr>
          <w:b/>
          <w:bCs/>
          <w:sz w:val="24"/>
          <w:szCs w:val="24"/>
        </w:rPr>
        <w:t>TEKNİK ŞARTNAME</w:t>
      </w:r>
    </w:p>
    <w:p w14:paraId="6CE5E54C" w14:textId="77777777" w:rsidR="00137218" w:rsidRDefault="00137218" w:rsidP="00137218">
      <w:pPr>
        <w:spacing w:after="0" w:line="240" w:lineRule="auto"/>
        <w:rPr>
          <w:b/>
          <w:bCs/>
        </w:rPr>
      </w:pPr>
    </w:p>
    <w:p w14:paraId="4AD153C0" w14:textId="1511F4B8" w:rsidR="00137218" w:rsidRPr="003E4D18" w:rsidRDefault="00137218" w:rsidP="00137218">
      <w:pPr>
        <w:numPr>
          <w:ilvl w:val="0"/>
          <w:numId w:val="1"/>
        </w:numPr>
        <w:spacing w:after="0" w:line="240" w:lineRule="auto"/>
        <w:rPr>
          <w:b/>
          <w:bCs/>
          <w:sz w:val="24"/>
          <w:szCs w:val="24"/>
        </w:rPr>
      </w:pPr>
      <w:r w:rsidRPr="003E4D18">
        <w:rPr>
          <w:b/>
          <w:bCs/>
          <w:sz w:val="24"/>
          <w:szCs w:val="24"/>
        </w:rPr>
        <w:t>İşin Konusu ve Tanımı</w:t>
      </w:r>
    </w:p>
    <w:p w14:paraId="0029143B" w14:textId="4973C7D2" w:rsidR="00137218" w:rsidRDefault="00137218" w:rsidP="00137218">
      <w:pPr>
        <w:spacing w:after="0" w:line="240" w:lineRule="auto"/>
      </w:pPr>
      <w:r w:rsidRPr="00137218">
        <w:t xml:space="preserve">İdaremizin hizmet, faaliyetlerde kullanılmak üzere çeşitli özelliklerde </w:t>
      </w:r>
      <w:r w:rsidR="000B5A2E">
        <w:t>1</w:t>
      </w:r>
      <w:r w:rsidRPr="00137218">
        <w:t>(</w:t>
      </w:r>
      <w:r w:rsidR="000B5A2E">
        <w:t>bir</w:t>
      </w:r>
      <w:r w:rsidRPr="00137218">
        <w:t>) kalem</w:t>
      </w:r>
      <w:r w:rsidR="000B5A2E">
        <w:t xml:space="preserve"> 2 adet </w:t>
      </w:r>
      <w:r w:rsidRPr="00137218">
        <w:t xml:space="preserve"> malzeme temin</w:t>
      </w:r>
      <w:r>
        <w:t>i</w:t>
      </w:r>
      <w:r w:rsidRPr="00137218">
        <w:t xml:space="preserve"> işidir.</w:t>
      </w:r>
    </w:p>
    <w:p w14:paraId="01761747" w14:textId="2A67B531" w:rsidR="005A5EBC" w:rsidRDefault="005A5EBC" w:rsidP="00137218">
      <w:pPr>
        <w:spacing w:after="0" w:line="240" w:lineRule="auto"/>
      </w:pPr>
    </w:p>
    <w:p w14:paraId="679EEDB2" w14:textId="0B4D8936" w:rsidR="005A5EBC" w:rsidRPr="003E4D18" w:rsidRDefault="005A5EBC" w:rsidP="005A5EBC">
      <w:pPr>
        <w:numPr>
          <w:ilvl w:val="0"/>
          <w:numId w:val="1"/>
        </w:numPr>
        <w:spacing w:after="0" w:line="240" w:lineRule="auto"/>
        <w:rPr>
          <w:b/>
          <w:bCs/>
          <w:sz w:val="24"/>
          <w:szCs w:val="24"/>
        </w:rPr>
      </w:pPr>
      <w:r w:rsidRPr="003E4D18">
        <w:rPr>
          <w:b/>
          <w:bCs/>
          <w:sz w:val="24"/>
          <w:szCs w:val="24"/>
        </w:rPr>
        <w:t>Amaç ve Kapsam</w:t>
      </w:r>
    </w:p>
    <w:p w14:paraId="38959A36" w14:textId="4A380636" w:rsidR="005A5EBC" w:rsidRDefault="005A5EBC" w:rsidP="005A5EBC">
      <w:pPr>
        <w:spacing w:after="0" w:line="240" w:lineRule="auto"/>
      </w:pPr>
      <w:r>
        <w:t>Bu şartname , idaremizin hizmet ve faaliyetlerinde kullanılmak üzere KAYAPINAR/</w:t>
      </w:r>
      <w:r w:rsidR="000B5A2E">
        <w:t>Akşemsettin Ortaokulu</w:t>
      </w:r>
      <w:r>
        <w:t xml:space="preserve"> kurumsal kimliğine uygun olarak çeşitli özelliklerde </w:t>
      </w:r>
      <w:r w:rsidR="000B5A2E">
        <w:t>1</w:t>
      </w:r>
      <w:r w:rsidR="003255AD">
        <w:t>(</w:t>
      </w:r>
      <w:r w:rsidR="000B5A2E">
        <w:t>bir</w:t>
      </w:r>
      <w:r>
        <w:t>) kalem malzemenin temini ile ilgili usul, esas ve prensipleri kapsar.</w:t>
      </w:r>
    </w:p>
    <w:p w14:paraId="33A50DDF" w14:textId="5E12003F" w:rsidR="005A5EBC" w:rsidRDefault="005A5EBC" w:rsidP="005A5EBC">
      <w:pPr>
        <w:spacing w:after="0" w:line="240" w:lineRule="auto"/>
      </w:pPr>
    </w:p>
    <w:p w14:paraId="73A061BA" w14:textId="60073026" w:rsidR="005A5EBC" w:rsidRPr="003E4D18" w:rsidRDefault="005A5EBC" w:rsidP="005A5EBC">
      <w:pPr>
        <w:numPr>
          <w:ilvl w:val="0"/>
          <w:numId w:val="1"/>
        </w:numPr>
        <w:spacing w:after="0" w:line="240" w:lineRule="auto"/>
        <w:rPr>
          <w:b/>
          <w:bCs/>
          <w:sz w:val="24"/>
          <w:szCs w:val="24"/>
        </w:rPr>
      </w:pPr>
      <w:r w:rsidRPr="003E4D18">
        <w:rPr>
          <w:b/>
          <w:bCs/>
          <w:sz w:val="24"/>
          <w:szCs w:val="24"/>
        </w:rPr>
        <w:t>Tanımlar</w:t>
      </w:r>
    </w:p>
    <w:p w14:paraId="621EA3CA" w14:textId="1884A55E" w:rsidR="005A5EBC" w:rsidRDefault="005A5EBC" w:rsidP="005A5EBC">
      <w:pPr>
        <w:spacing w:after="0" w:line="240" w:lineRule="auto"/>
      </w:pPr>
      <w:r w:rsidRPr="005A5EBC">
        <w:rPr>
          <w:b/>
          <w:bCs/>
        </w:rPr>
        <w:t>a)Kurum</w:t>
      </w:r>
      <w:r>
        <w:t xml:space="preserve">                     : </w:t>
      </w:r>
      <w:r w:rsidR="000B5A2E" w:rsidRPr="000B5A2E">
        <w:t>Akşemsettin Ortaokulu</w:t>
      </w:r>
    </w:p>
    <w:p w14:paraId="6993ECBC" w14:textId="3D371645" w:rsidR="005A5EBC" w:rsidRDefault="005A5EBC" w:rsidP="005A5EBC">
      <w:pPr>
        <w:spacing w:after="0" w:line="240" w:lineRule="auto"/>
      </w:pPr>
      <w:r w:rsidRPr="005A5EBC">
        <w:rPr>
          <w:b/>
          <w:bCs/>
        </w:rPr>
        <w:t>b)Firma/İstekli</w:t>
      </w:r>
      <w:r>
        <w:t xml:space="preserve">          : İş için teklif veren gerçek ve tüzel kişi</w:t>
      </w:r>
    </w:p>
    <w:p w14:paraId="37D7AC78" w14:textId="17CE79CC" w:rsidR="0080159A" w:rsidRDefault="005A5EBC" w:rsidP="0080159A">
      <w:pPr>
        <w:spacing w:after="0" w:line="240" w:lineRule="auto"/>
      </w:pPr>
      <w:r w:rsidRPr="005A5EBC">
        <w:rPr>
          <w:b/>
          <w:bCs/>
        </w:rPr>
        <w:t>c)Taraf</w:t>
      </w:r>
      <w:r>
        <w:t xml:space="preserve">                        : </w:t>
      </w:r>
      <w:r w:rsidR="000B5A2E" w:rsidRPr="000B5A2E">
        <w:t xml:space="preserve">Akşemsettin Ortaokulu </w:t>
      </w:r>
      <w:r>
        <w:t>ve İstekli Firma</w:t>
      </w:r>
    </w:p>
    <w:p w14:paraId="6BFF4680" w14:textId="77777777" w:rsidR="0080159A" w:rsidRDefault="0080159A" w:rsidP="0080159A">
      <w:pPr>
        <w:spacing w:after="0" w:line="240" w:lineRule="auto"/>
        <w:rPr>
          <w:b/>
          <w:bCs/>
          <w:sz w:val="24"/>
          <w:szCs w:val="24"/>
        </w:rPr>
      </w:pPr>
    </w:p>
    <w:p w14:paraId="016B6943" w14:textId="54557BCA" w:rsidR="00D56E15" w:rsidRPr="0080159A" w:rsidRDefault="00D56E15" w:rsidP="0080159A">
      <w:pPr>
        <w:numPr>
          <w:ilvl w:val="0"/>
          <w:numId w:val="1"/>
        </w:numPr>
        <w:spacing w:after="0" w:line="240" w:lineRule="auto"/>
      </w:pPr>
      <w:r w:rsidRPr="0080159A">
        <w:rPr>
          <w:b/>
          <w:bCs/>
          <w:sz w:val="24"/>
          <w:szCs w:val="24"/>
        </w:rPr>
        <w:t>İşin Tarifi ve Hizmet Süresi</w:t>
      </w:r>
    </w:p>
    <w:p w14:paraId="1E8E7978" w14:textId="5AD6B0E2" w:rsidR="00D56E15" w:rsidRDefault="00D56E15" w:rsidP="00D56E15">
      <w:pPr>
        <w:spacing w:after="0" w:line="240" w:lineRule="auto"/>
        <w:rPr>
          <w:b/>
          <w:bCs/>
        </w:rPr>
      </w:pPr>
    </w:p>
    <w:p w14:paraId="794CA218" w14:textId="447D8CD7" w:rsidR="00D56E15" w:rsidRDefault="00D56E15" w:rsidP="00D56E15">
      <w:pPr>
        <w:spacing w:after="0" w:line="240" w:lineRule="auto"/>
        <w:rPr>
          <w:b/>
          <w:bCs/>
        </w:rPr>
      </w:pPr>
      <w:r>
        <w:rPr>
          <w:b/>
          <w:bCs/>
        </w:rPr>
        <w:t xml:space="preserve">a) </w:t>
      </w:r>
      <w:r w:rsidRPr="00D56E15">
        <w:t>Her üründen ihtiyaç oranında alınacak olup belirtilen tabloya birim/adet/paket fiyatı yazılacaktır.</w:t>
      </w:r>
    </w:p>
    <w:p w14:paraId="1AC180BE" w14:textId="2C407060" w:rsidR="00D56E15" w:rsidRPr="00D56E15" w:rsidRDefault="00D56E15" w:rsidP="00D56E15">
      <w:pPr>
        <w:spacing w:after="0" w:line="240" w:lineRule="auto"/>
        <w:rPr>
          <w:b/>
          <w:bCs/>
        </w:rPr>
      </w:pPr>
      <w:r>
        <w:rPr>
          <w:b/>
          <w:bCs/>
        </w:rPr>
        <w:t xml:space="preserve">b) </w:t>
      </w:r>
      <w:r w:rsidRPr="00D56E15">
        <w:t>Tablo 1’de adet ve özellikleri belirtilen malzemeler temin edilerek idareye teslim edilecektir.</w:t>
      </w:r>
    </w:p>
    <w:p w14:paraId="0A6EB6C3" w14:textId="57A06EFD" w:rsidR="00D56E15" w:rsidRDefault="00D56E15" w:rsidP="00D56E15">
      <w:pPr>
        <w:spacing w:after="0" w:line="240" w:lineRule="auto"/>
        <w:rPr>
          <w:b/>
          <w:bCs/>
        </w:rPr>
      </w:pPr>
      <w:r>
        <w:rPr>
          <w:b/>
          <w:bCs/>
        </w:rPr>
        <w:t>c)</w:t>
      </w:r>
      <w:r w:rsidRPr="00D56E15">
        <w:t>Ürünler üst düzey kalitede ve 1. Sınıf standartlarda olacaktır.</w:t>
      </w:r>
    </w:p>
    <w:p w14:paraId="475582BE" w14:textId="556B2DA6" w:rsidR="00D56E15" w:rsidRDefault="00D56E15" w:rsidP="00D56E15">
      <w:pPr>
        <w:spacing w:after="0" w:line="240" w:lineRule="auto"/>
        <w:rPr>
          <w:b/>
          <w:bCs/>
        </w:rPr>
      </w:pPr>
      <w:r>
        <w:rPr>
          <w:b/>
          <w:bCs/>
        </w:rPr>
        <w:t>d)</w:t>
      </w:r>
      <w:r w:rsidRPr="00D56E15">
        <w:t>İstekli tüm ürünlerin garantilerinden sorumludur.</w:t>
      </w:r>
    </w:p>
    <w:p w14:paraId="644780E7" w14:textId="23C768B9" w:rsidR="00D56E15" w:rsidRDefault="00D56E15" w:rsidP="005A5EBC">
      <w:pPr>
        <w:spacing w:after="0" w:line="240" w:lineRule="auto"/>
        <w:rPr>
          <w:b/>
          <w:bCs/>
        </w:rPr>
      </w:pPr>
    </w:p>
    <w:p w14:paraId="3409398E" w14:textId="60F1C6D7" w:rsidR="001A4390" w:rsidRDefault="001A4390" w:rsidP="005A5EBC">
      <w:pPr>
        <w:spacing w:after="0" w:line="240" w:lineRule="auto"/>
        <w:rPr>
          <w:b/>
          <w:bCs/>
        </w:rPr>
      </w:pPr>
    </w:p>
    <w:p w14:paraId="5C29C3A5" w14:textId="6C2F94DE" w:rsidR="001A4390" w:rsidRDefault="001A4390" w:rsidP="001A4390">
      <w:pPr>
        <w:spacing w:after="0" w:line="240" w:lineRule="auto"/>
        <w:rPr>
          <w:b/>
          <w:bCs/>
        </w:rPr>
      </w:pPr>
      <w:r>
        <w:rPr>
          <w:b/>
          <w:bCs/>
        </w:rPr>
        <w:t>NOT:</w:t>
      </w:r>
    </w:p>
    <w:p w14:paraId="786F09BF" w14:textId="5C64CE60" w:rsidR="001A4390" w:rsidRPr="00780834" w:rsidRDefault="001A4390" w:rsidP="001A4390">
      <w:pPr>
        <w:numPr>
          <w:ilvl w:val="0"/>
          <w:numId w:val="2"/>
        </w:numPr>
        <w:spacing w:after="0" w:line="240" w:lineRule="auto"/>
      </w:pPr>
      <w:r w:rsidRPr="00780834">
        <w:t>Fiyat teklifleri Türk lirası cinsinden ve KDV hariç olarak verilmelidir.</w:t>
      </w:r>
    </w:p>
    <w:p w14:paraId="224E212D" w14:textId="41297EC6" w:rsidR="001A4390" w:rsidRPr="00780834" w:rsidRDefault="001A4390" w:rsidP="001A4390">
      <w:pPr>
        <w:numPr>
          <w:ilvl w:val="0"/>
          <w:numId w:val="2"/>
        </w:numPr>
        <w:spacing w:after="0" w:line="240" w:lineRule="auto"/>
      </w:pPr>
      <w:r w:rsidRPr="00780834">
        <w:t>Gerçek/Tüzel kişiler tekliflerini kapalı zarf içinde ve imzalı olarak idareye sunmalıdır.</w:t>
      </w:r>
    </w:p>
    <w:p w14:paraId="6FF13D28" w14:textId="6401233D" w:rsidR="001A4390" w:rsidRPr="00780834" w:rsidRDefault="001A4390" w:rsidP="001A4390">
      <w:pPr>
        <w:numPr>
          <w:ilvl w:val="0"/>
          <w:numId w:val="2"/>
        </w:numPr>
        <w:spacing w:after="0" w:line="240" w:lineRule="auto"/>
      </w:pPr>
      <w:r w:rsidRPr="00780834">
        <w:t>Gerçek/Tüzel kişilerin</w:t>
      </w:r>
      <w:r w:rsidR="00780834" w:rsidRPr="00780834">
        <w:t xml:space="preserve"> tekliflerinde açık isimleri, ıslak imza, adres, T.C NO/Vergi No ve tarih bilgileri olmalıdır.</w:t>
      </w:r>
    </w:p>
    <w:p w14:paraId="60A4C442" w14:textId="55E85045" w:rsidR="00773687" w:rsidRDefault="00780834" w:rsidP="00773687">
      <w:pPr>
        <w:numPr>
          <w:ilvl w:val="0"/>
          <w:numId w:val="2"/>
        </w:numPr>
        <w:spacing w:after="0" w:line="240" w:lineRule="auto"/>
      </w:pPr>
      <w:r w:rsidRPr="00780834">
        <w:t xml:space="preserve">Toplam fiyat üzerinden değerlendirme yapılacaktır. Belirtilen şartlara uygun toplam fiyatı en düşük olan teklif en uygun teklif olarak değerlendirilecektir. </w:t>
      </w:r>
    </w:p>
    <w:p w14:paraId="4C5C54B0" w14:textId="0D29B3D1" w:rsidR="00773687" w:rsidRDefault="00773687" w:rsidP="00563B02">
      <w:pPr>
        <w:spacing w:after="0" w:line="240" w:lineRule="auto"/>
        <w:ind w:left="1080"/>
        <w:jc w:val="center"/>
      </w:pPr>
    </w:p>
    <w:p w14:paraId="13E3FE2B" w14:textId="372D4F8A" w:rsidR="00773687" w:rsidRDefault="00773687" w:rsidP="00773687">
      <w:pPr>
        <w:spacing w:after="0" w:line="240" w:lineRule="auto"/>
        <w:ind w:left="1080"/>
        <w:rPr>
          <w:b/>
          <w:bCs/>
          <w:sz w:val="24"/>
          <w:szCs w:val="24"/>
        </w:rPr>
      </w:pPr>
      <w:r w:rsidRPr="00773687">
        <w:rPr>
          <w:b/>
          <w:bCs/>
          <w:sz w:val="24"/>
          <w:szCs w:val="24"/>
        </w:rPr>
        <w:t>TEKLİF (Tablo-1)</w:t>
      </w:r>
    </w:p>
    <w:tbl>
      <w:tblPr>
        <w:tblW w:w="10514" w:type="dxa"/>
        <w:tblCellMar>
          <w:left w:w="10" w:type="dxa"/>
          <w:right w:w="10" w:type="dxa"/>
        </w:tblCellMar>
        <w:tblLook w:val="04A0" w:firstRow="1" w:lastRow="0" w:firstColumn="1" w:lastColumn="0" w:noHBand="0" w:noVBand="1"/>
      </w:tblPr>
      <w:tblGrid>
        <w:gridCol w:w="707"/>
        <w:gridCol w:w="2123"/>
        <w:gridCol w:w="3686"/>
        <w:gridCol w:w="1392"/>
        <w:gridCol w:w="2606"/>
      </w:tblGrid>
      <w:tr w:rsidR="00773687" w14:paraId="587C2171" w14:textId="77777777" w:rsidTr="00CC4ECB">
        <w:trPr>
          <w:trHeight w:val="585"/>
        </w:trPr>
        <w:tc>
          <w:tcPr>
            <w:tcW w:w="707" w:type="dxa"/>
          </w:tcPr>
          <w:p w14:paraId="58B2CDA5" w14:textId="55D8B6AF" w:rsidR="00773687" w:rsidRDefault="00773687" w:rsidP="00773687">
            <w:pPr>
              <w:rPr>
                <w:b/>
                <w:bCs/>
                <w:sz w:val="24"/>
                <w:szCs w:val="24"/>
              </w:rPr>
            </w:pPr>
            <w:r>
              <w:rPr>
                <w:b/>
                <w:bCs/>
                <w:sz w:val="24"/>
                <w:szCs w:val="24"/>
              </w:rPr>
              <w:t>SIRA</w:t>
            </w:r>
          </w:p>
        </w:tc>
        <w:tc>
          <w:tcPr>
            <w:tcW w:w="2123" w:type="dxa"/>
          </w:tcPr>
          <w:p w14:paraId="388ED2AF" w14:textId="77777777" w:rsidR="00773687" w:rsidRDefault="00773687" w:rsidP="00773687">
            <w:pPr>
              <w:rPr>
                <w:b/>
                <w:bCs/>
                <w:sz w:val="24"/>
                <w:szCs w:val="24"/>
              </w:rPr>
            </w:pPr>
            <w:r>
              <w:rPr>
                <w:b/>
                <w:bCs/>
                <w:sz w:val="24"/>
                <w:szCs w:val="24"/>
              </w:rPr>
              <w:t>Mal/Hizmet/</w:t>
            </w:r>
          </w:p>
          <w:p w14:paraId="5E8805BC" w14:textId="65EC6295" w:rsidR="00773687" w:rsidRDefault="00773687" w:rsidP="00773687">
            <w:pPr>
              <w:rPr>
                <w:b/>
                <w:bCs/>
                <w:sz w:val="24"/>
                <w:szCs w:val="24"/>
              </w:rPr>
            </w:pPr>
            <w:r>
              <w:rPr>
                <w:b/>
                <w:bCs/>
                <w:sz w:val="24"/>
                <w:szCs w:val="24"/>
              </w:rPr>
              <w:t>Yapım işi Adı</w:t>
            </w:r>
          </w:p>
        </w:tc>
        <w:tc>
          <w:tcPr>
            <w:tcW w:w="3686" w:type="dxa"/>
          </w:tcPr>
          <w:p w14:paraId="2350F27D" w14:textId="5AC22E96" w:rsidR="00773687" w:rsidRPr="00773687" w:rsidRDefault="00773687" w:rsidP="00773687">
            <w:pPr>
              <w:jc w:val="center"/>
              <w:rPr>
                <w:b/>
                <w:bCs/>
                <w:sz w:val="28"/>
                <w:szCs w:val="28"/>
              </w:rPr>
            </w:pPr>
            <w:r w:rsidRPr="00773687">
              <w:rPr>
                <w:b/>
                <w:bCs/>
                <w:sz w:val="28"/>
                <w:szCs w:val="28"/>
              </w:rPr>
              <w:t>Mal Özellikleri</w:t>
            </w:r>
          </w:p>
        </w:tc>
        <w:tc>
          <w:tcPr>
            <w:tcW w:w="1392" w:type="dxa"/>
          </w:tcPr>
          <w:p w14:paraId="73735C2E" w14:textId="33DF0306" w:rsidR="00773687" w:rsidRPr="00563B02" w:rsidRDefault="00563B02" w:rsidP="00773687">
            <w:pPr>
              <w:rPr>
                <w:b/>
                <w:bCs/>
                <w:sz w:val="24"/>
                <w:szCs w:val="24"/>
              </w:rPr>
            </w:pPr>
            <w:r w:rsidRPr="00563B02">
              <w:rPr>
                <w:b/>
                <w:bCs/>
                <w:sz w:val="24"/>
                <w:szCs w:val="24"/>
              </w:rPr>
              <w:t>Mal Miktarı</w:t>
            </w:r>
          </w:p>
        </w:tc>
        <w:tc>
          <w:tcPr>
            <w:tcW w:w="2606" w:type="dxa"/>
          </w:tcPr>
          <w:p w14:paraId="2BA44873" w14:textId="08315F17" w:rsidR="00773687" w:rsidRDefault="00563B02" w:rsidP="00563B02">
            <w:pPr>
              <w:jc w:val="center"/>
              <w:rPr>
                <w:b/>
                <w:bCs/>
                <w:sz w:val="24"/>
                <w:szCs w:val="24"/>
              </w:rPr>
            </w:pPr>
            <w:r>
              <w:rPr>
                <w:b/>
                <w:bCs/>
                <w:sz w:val="24"/>
                <w:szCs w:val="24"/>
              </w:rPr>
              <w:t>Ölçü Birimi</w:t>
            </w:r>
          </w:p>
        </w:tc>
      </w:tr>
      <w:tr w:rsidR="00773687" w14:paraId="1BBA0105" w14:textId="77777777" w:rsidTr="00CC4ECB">
        <w:trPr>
          <w:trHeight w:val="645"/>
        </w:trPr>
        <w:tc>
          <w:tcPr>
            <w:tcW w:w="707" w:type="dxa"/>
          </w:tcPr>
          <w:p w14:paraId="3F684C0B" w14:textId="50687A96" w:rsidR="00773687" w:rsidRDefault="00B6213F" w:rsidP="00826734">
            <w:pPr>
              <w:jc w:val="center"/>
              <w:rPr>
                <w:b/>
                <w:bCs/>
                <w:sz w:val="24"/>
                <w:szCs w:val="24"/>
              </w:rPr>
            </w:pPr>
            <w:r>
              <w:rPr>
                <w:b/>
                <w:bCs/>
                <w:sz w:val="24"/>
                <w:szCs w:val="24"/>
              </w:rPr>
              <w:t>1-</w:t>
            </w:r>
          </w:p>
        </w:tc>
        <w:tc>
          <w:tcPr>
            <w:tcW w:w="2123" w:type="dxa"/>
          </w:tcPr>
          <w:p w14:paraId="1F3A0AE7" w14:textId="1FA9DE2F" w:rsidR="00773687" w:rsidRDefault="00EE45DD" w:rsidP="00773687">
            <w:pPr>
              <w:rPr>
                <w:b/>
                <w:bCs/>
                <w:sz w:val="24"/>
                <w:szCs w:val="24"/>
              </w:rPr>
            </w:pPr>
            <w:r>
              <w:rPr>
                <w:b/>
                <w:bCs/>
                <w:sz w:val="24"/>
                <w:szCs w:val="24"/>
              </w:rPr>
              <w:t>Çok fonksiyonlu yazıcı tarayıcı+fotokopi</w:t>
            </w:r>
          </w:p>
        </w:tc>
        <w:tc>
          <w:tcPr>
            <w:tcW w:w="3686" w:type="dxa"/>
          </w:tcPr>
          <w:p w14:paraId="1D67D402" w14:textId="77777777" w:rsidR="00AB3A5A" w:rsidRPr="00AB3A5A" w:rsidRDefault="00AB3A5A" w:rsidP="00AB3A5A">
            <w:pPr>
              <w:numPr>
                <w:ilvl w:val="0"/>
                <w:numId w:val="4"/>
              </w:numPr>
              <w:jc w:val="both"/>
            </w:pPr>
            <w:r w:rsidRPr="00AB3A5A">
              <w:t>Baskı Metodu</w:t>
            </w:r>
            <w:r w:rsidRPr="00AB3A5A">
              <w:tab/>
              <w:t>Fotokopi , Lazer Yazıcı</w:t>
            </w:r>
          </w:p>
          <w:p w14:paraId="333D24DF" w14:textId="77777777" w:rsidR="00AB3A5A" w:rsidRPr="00AB3A5A" w:rsidRDefault="00AB3A5A" w:rsidP="00AB3A5A">
            <w:pPr>
              <w:numPr>
                <w:ilvl w:val="0"/>
                <w:numId w:val="4"/>
              </w:numPr>
              <w:jc w:val="both"/>
            </w:pPr>
            <w:r w:rsidRPr="00AB3A5A">
              <w:t>Baskı Türü</w:t>
            </w:r>
            <w:r w:rsidRPr="00AB3A5A">
              <w:tab/>
              <w:t>Siyah Beyaz</w:t>
            </w:r>
          </w:p>
          <w:p w14:paraId="4BBC582D" w14:textId="77777777" w:rsidR="00AB3A5A" w:rsidRPr="00AB3A5A" w:rsidRDefault="00AB3A5A" w:rsidP="00AB3A5A">
            <w:pPr>
              <w:numPr>
                <w:ilvl w:val="0"/>
                <w:numId w:val="4"/>
              </w:numPr>
              <w:jc w:val="both"/>
            </w:pPr>
            <w:r w:rsidRPr="00AB3A5A">
              <w:t>Yazıcı Tipi</w:t>
            </w:r>
            <w:r w:rsidRPr="00AB3A5A">
              <w:tab/>
              <w:t>Çok Fonksiyonlu</w:t>
            </w:r>
          </w:p>
          <w:p w14:paraId="138F9609" w14:textId="77777777" w:rsidR="00AB3A5A" w:rsidRPr="00AB3A5A" w:rsidRDefault="00AB3A5A" w:rsidP="00AB3A5A">
            <w:pPr>
              <w:numPr>
                <w:ilvl w:val="0"/>
                <w:numId w:val="4"/>
              </w:numPr>
              <w:jc w:val="both"/>
            </w:pPr>
            <w:r w:rsidRPr="00AB3A5A">
              <w:t>Fonksiyonlar</w:t>
            </w:r>
            <w:r w:rsidRPr="00AB3A5A">
              <w:tab/>
              <w:t>Baskı, Fotokopi, Tarama,Faks, Wi-Fi</w:t>
            </w:r>
          </w:p>
          <w:p w14:paraId="067B8907" w14:textId="306E4B07" w:rsidR="00AB3A5A" w:rsidRPr="00AB3A5A" w:rsidRDefault="00AB3A5A" w:rsidP="00AB3A5A">
            <w:pPr>
              <w:numPr>
                <w:ilvl w:val="0"/>
                <w:numId w:val="4"/>
              </w:numPr>
              <w:jc w:val="both"/>
            </w:pPr>
            <w:r w:rsidRPr="00AB3A5A">
              <w:t>Çift</w:t>
            </w:r>
            <w:r>
              <w:t xml:space="preserve"> </w:t>
            </w:r>
            <w:r w:rsidRPr="00AB3A5A">
              <w:t>Taraflı Baskı</w:t>
            </w:r>
            <w:r>
              <w:t xml:space="preserve"> </w:t>
            </w:r>
            <w:r w:rsidRPr="00AB3A5A">
              <w:t>Dakikada 24 sayfaya kadar çift taraflı yazdırma, çift taraflı cis tarama</w:t>
            </w:r>
          </w:p>
          <w:p w14:paraId="4C447608" w14:textId="77777777" w:rsidR="00AB3A5A" w:rsidRPr="00AB3A5A" w:rsidRDefault="00AB3A5A" w:rsidP="00AB3A5A">
            <w:pPr>
              <w:numPr>
                <w:ilvl w:val="0"/>
                <w:numId w:val="4"/>
              </w:numPr>
              <w:jc w:val="both"/>
            </w:pPr>
            <w:r w:rsidRPr="00AB3A5A">
              <w:t>LCD Ekran</w:t>
            </w:r>
            <w:r w:rsidRPr="00AB3A5A">
              <w:tab/>
              <w:t>8,9 cm  Renkli Dokunmatik Ekran LCD</w:t>
            </w:r>
          </w:p>
          <w:p w14:paraId="7970FC5A" w14:textId="40BA3BE5" w:rsidR="00AB3A5A" w:rsidRPr="00AB3A5A" w:rsidRDefault="00AB3A5A" w:rsidP="00AB3A5A">
            <w:pPr>
              <w:numPr>
                <w:ilvl w:val="0"/>
                <w:numId w:val="4"/>
              </w:numPr>
              <w:jc w:val="both"/>
            </w:pPr>
            <w:r w:rsidRPr="00AB3A5A">
              <w:lastRenderedPageBreak/>
              <w:t>Çözünürlük</w:t>
            </w:r>
            <w:r>
              <w:t xml:space="preserve"> </w:t>
            </w:r>
            <w:r w:rsidRPr="00AB3A5A">
              <w:t>1200 x1200 DPI</w:t>
            </w:r>
          </w:p>
          <w:p w14:paraId="7E8DF4AA" w14:textId="642221DD" w:rsidR="00AB3A5A" w:rsidRPr="00AB3A5A" w:rsidRDefault="00AB3A5A" w:rsidP="00AB3A5A">
            <w:pPr>
              <w:numPr>
                <w:ilvl w:val="0"/>
                <w:numId w:val="4"/>
              </w:numPr>
              <w:jc w:val="both"/>
            </w:pPr>
            <w:r w:rsidRPr="00AB3A5A">
              <w:t>Baskı Hızı - ISO/IEC 24734</w:t>
            </w:r>
            <w:r>
              <w:t xml:space="preserve"> </w:t>
            </w:r>
            <w:r w:rsidRPr="00AB3A5A">
              <w:t>Dakikada 48 sayfaya kadar (Siyah-Beyaz)</w:t>
            </w:r>
          </w:p>
          <w:p w14:paraId="26F01439" w14:textId="52BB5B29" w:rsidR="00AB3A5A" w:rsidRPr="00AB3A5A" w:rsidRDefault="00AB3A5A" w:rsidP="00AB3A5A">
            <w:pPr>
              <w:numPr>
                <w:ilvl w:val="0"/>
                <w:numId w:val="4"/>
              </w:numPr>
              <w:jc w:val="both"/>
            </w:pPr>
            <w:r w:rsidRPr="00AB3A5A">
              <w:t>Wifi özelliği</w:t>
            </w:r>
            <w:r>
              <w:t xml:space="preserve"> </w:t>
            </w:r>
            <w:r w:rsidRPr="00AB3A5A">
              <w:t>var</w:t>
            </w:r>
          </w:p>
          <w:p w14:paraId="634488ED" w14:textId="77777777" w:rsidR="00AB3A5A" w:rsidRPr="00AB3A5A" w:rsidRDefault="00AB3A5A" w:rsidP="00AB3A5A">
            <w:pPr>
              <w:numPr>
                <w:ilvl w:val="0"/>
                <w:numId w:val="4"/>
              </w:numPr>
              <w:jc w:val="both"/>
            </w:pPr>
            <w:r w:rsidRPr="00AB3A5A">
              <w:t>Tarama Çözünürlüğü</w:t>
            </w:r>
            <w:r w:rsidRPr="00AB3A5A">
              <w:tab/>
              <w:t>1200 x1200 DPI</w:t>
            </w:r>
          </w:p>
          <w:p w14:paraId="5745CB1B" w14:textId="7048E8BE" w:rsidR="00AB3A5A" w:rsidRPr="00AB3A5A" w:rsidRDefault="00AB3A5A" w:rsidP="00AB3A5A">
            <w:pPr>
              <w:numPr>
                <w:ilvl w:val="0"/>
                <w:numId w:val="4"/>
              </w:numPr>
              <w:jc w:val="both"/>
            </w:pPr>
            <w:r w:rsidRPr="00AB3A5A">
              <w:t>Kopyalama Çözünürlüğü</w:t>
            </w:r>
            <w:r>
              <w:t xml:space="preserve"> </w:t>
            </w:r>
            <w:r w:rsidRPr="00AB3A5A">
              <w:t>1200 x1200 DPI</w:t>
            </w:r>
          </w:p>
          <w:p w14:paraId="2B8DB0F0" w14:textId="163A93A5" w:rsidR="00AB3A5A" w:rsidRPr="00AB3A5A" w:rsidRDefault="00AB3A5A" w:rsidP="00AB3A5A">
            <w:pPr>
              <w:numPr>
                <w:ilvl w:val="0"/>
                <w:numId w:val="4"/>
              </w:numPr>
              <w:jc w:val="both"/>
            </w:pPr>
            <w:r w:rsidRPr="00AB3A5A">
              <w:t>Kutu içi 6,000 sayfa toner</w:t>
            </w:r>
          </w:p>
          <w:p w14:paraId="558F3747" w14:textId="26BD6F4E" w:rsidR="00AB3A5A" w:rsidRPr="00AB3A5A" w:rsidRDefault="00AB3A5A" w:rsidP="00AB3A5A">
            <w:pPr>
              <w:numPr>
                <w:ilvl w:val="0"/>
                <w:numId w:val="4"/>
              </w:numPr>
              <w:jc w:val="both"/>
            </w:pPr>
            <w:r w:rsidRPr="00AB3A5A">
              <w:t>İşletim Sistemi Uyumluluğu</w:t>
            </w:r>
            <w:r>
              <w:t xml:space="preserve"> </w:t>
            </w:r>
            <w:r w:rsidRPr="00AB3A5A">
              <w:t>Linux, Mac OS, Windo</w:t>
            </w:r>
            <w:r>
              <w:t>ws</w:t>
            </w:r>
            <w:r w:rsidRPr="00AB3A5A">
              <w:tab/>
            </w:r>
          </w:p>
          <w:p w14:paraId="10C10FA5" w14:textId="06EF3090" w:rsidR="00591783" w:rsidRPr="00591783" w:rsidRDefault="00AB3A5A" w:rsidP="00AB3A5A">
            <w:pPr>
              <w:numPr>
                <w:ilvl w:val="0"/>
                <w:numId w:val="4"/>
              </w:numPr>
              <w:jc w:val="both"/>
            </w:pPr>
            <w:r w:rsidRPr="00AB3A5A">
              <w:t>Garanti</w:t>
            </w:r>
            <w:r w:rsidRPr="00AB3A5A">
              <w:tab/>
              <w:t>2 Yıl Servis Garantisi</w:t>
            </w:r>
          </w:p>
        </w:tc>
        <w:tc>
          <w:tcPr>
            <w:tcW w:w="1392" w:type="dxa"/>
          </w:tcPr>
          <w:p w14:paraId="5981EA9B" w14:textId="7E58C9DE" w:rsidR="00773687" w:rsidRDefault="00B6213F" w:rsidP="00D62CBB">
            <w:pPr>
              <w:jc w:val="center"/>
              <w:rPr>
                <w:b/>
                <w:bCs/>
                <w:sz w:val="24"/>
                <w:szCs w:val="24"/>
              </w:rPr>
            </w:pPr>
            <w:r>
              <w:rPr>
                <w:b/>
                <w:bCs/>
                <w:sz w:val="24"/>
                <w:szCs w:val="24"/>
              </w:rPr>
              <w:lastRenderedPageBreak/>
              <w:t>2</w:t>
            </w:r>
          </w:p>
        </w:tc>
        <w:tc>
          <w:tcPr>
            <w:tcW w:w="2606" w:type="dxa"/>
          </w:tcPr>
          <w:p w14:paraId="681228F4" w14:textId="725D76D8" w:rsidR="00773687" w:rsidRDefault="004F7A2D" w:rsidP="0013110B">
            <w:pPr>
              <w:tabs>
                <w:tab w:val="center" w:pos="1188"/>
              </w:tabs>
              <w:rPr>
                <w:b/>
                <w:bCs/>
                <w:sz w:val="24"/>
                <w:szCs w:val="24"/>
              </w:rPr>
            </w:pPr>
            <w:r>
              <w:rPr>
                <w:b/>
                <w:bCs/>
                <w:sz w:val="24"/>
                <w:szCs w:val="24"/>
              </w:rPr>
              <w:t>ADET</w:t>
            </w:r>
            <w:r w:rsidR="0013110B">
              <w:rPr>
                <w:b/>
                <w:bCs/>
                <w:sz w:val="24"/>
                <w:szCs w:val="24"/>
              </w:rPr>
              <w:tab/>
            </w:r>
          </w:p>
        </w:tc>
      </w:tr>
    </w:tbl>
    <w:p w14:paraId="2A057898" w14:textId="2EF0322A" w:rsidR="00A55D9C" w:rsidRDefault="00A55D9C" w:rsidP="00773687">
      <w:pPr>
        <w:spacing w:after="0" w:line="240" w:lineRule="auto"/>
        <w:rPr>
          <w:b/>
          <w:bCs/>
          <w:sz w:val="24"/>
          <w:szCs w:val="24"/>
        </w:rPr>
      </w:pPr>
    </w:p>
    <w:p w14:paraId="240FA0BE" w14:textId="77777777" w:rsidR="00095302" w:rsidRDefault="00095302" w:rsidP="00773687">
      <w:pPr>
        <w:spacing w:after="0" w:line="240" w:lineRule="auto"/>
        <w:rPr>
          <w:b/>
          <w:bCs/>
          <w:sz w:val="24"/>
          <w:szCs w:val="24"/>
        </w:rPr>
      </w:pPr>
    </w:p>
    <w:p w14:paraId="4FC15205" w14:textId="46745EB6" w:rsidR="00A55D9C" w:rsidRDefault="00A55D9C" w:rsidP="00773687">
      <w:pPr>
        <w:spacing w:after="0" w:line="240" w:lineRule="auto"/>
        <w:rPr>
          <w:b/>
          <w:bCs/>
          <w:sz w:val="24"/>
          <w:szCs w:val="24"/>
        </w:rPr>
      </w:pPr>
    </w:p>
    <w:p w14:paraId="69A8E082" w14:textId="77777777" w:rsidR="00A822E4" w:rsidRPr="00A822E4" w:rsidRDefault="00A822E4" w:rsidP="00A822E4">
      <w:pPr>
        <w:spacing w:after="0" w:line="240" w:lineRule="auto"/>
        <w:rPr>
          <w:b/>
          <w:bCs/>
          <w:sz w:val="24"/>
          <w:szCs w:val="24"/>
        </w:rPr>
      </w:pPr>
    </w:p>
    <w:p w14:paraId="0382801D" w14:textId="77777777" w:rsidR="00E1683B" w:rsidRDefault="00E1683B" w:rsidP="00E1683B">
      <w:pPr>
        <w:spacing w:after="0" w:line="240" w:lineRule="auto"/>
        <w:rPr>
          <w:b/>
          <w:bCs/>
          <w:sz w:val="24"/>
          <w:szCs w:val="24"/>
        </w:rPr>
      </w:pPr>
    </w:p>
    <w:p w14:paraId="0FEF186E" w14:textId="77777777" w:rsidR="00E1683B" w:rsidRDefault="00E1683B" w:rsidP="00E1683B">
      <w:pPr>
        <w:spacing w:after="0" w:line="240" w:lineRule="auto"/>
        <w:rPr>
          <w:b/>
          <w:bCs/>
          <w:sz w:val="24"/>
          <w:szCs w:val="24"/>
        </w:rPr>
      </w:pPr>
    </w:p>
    <w:p w14:paraId="79623E3C" w14:textId="7CA4F3E6" w:rsidR="00A55D9C" w:rsidRPr="00E1683B" w:rsidRDefault="00A55D9C" w:rsidP="00E1683B">
      <w:pPr>
        <w:numPr>
          <w:ilvl w:val="0"/>
          <w:numId w:val="5"/>
        </w:numPr>
        <w:spacing w:after="0" w:line="240" w:lineRule="auto"/>
        <w:rPr>
          <w:b/>
          <w:bCs/>
          <w:sz w:val="24"/>
          <w:szCs w:val="24"/>
        </w:rPr>
      </w:pPr>
      <w:r w:rsidRPr="00E1683B">
        <w:rPr>
          <w:b/>
          <w:bCs/>
          <w:sz w:val="24"/>
          <w:szCs w:val="24"/>
        </w:rPr>
        <w:t>YÜKLENİCİNİN YÜKÜMLÜLÜKLERİ</w:t>
      </w:r>
    </w:p>
    <w:p w14:paraId="6464FD50" w14:textId="2EF7C43F" w:rsidR="00A55D9C" w:rsidRDefault="00A55D9C" w:rsidP="00773687">
      <w:pPr>
        <w:spacing w:after="0" w:line="240" w:lineRule="auto"/>
        <w:rPr>
          <w:b/>
          <w:bCs/>
          <w:sz w:val="24"/>
          <w:szCs w:val="24"/>
        </w:rPr>
      </w:pPr>
    </w:p>
    <w:p w14:paraId="7230731C" w14:textId="341CE8A0" w:rsidR="00A55D9C" w:rsidRPr="0080159A" w:rsidRDefault="00A55D9C" w:rsidP="00A55D9C">
      <w:pPr>
        <w:numPr>
          <w:ilvl w:val="0"/>
          <w:numId w:val="6"/>
        </w:numPr>
        <w:spacing w:after="0" w:line="240" w:lineRule="auto"/>
        <w:rPr>
          <w:sz w:val="24"/>
          <w:szCs w:val="24"/>
        </w:rPr>
      </w:pPr>
      <w:r w:rsidRPr="0080159A">
        <w:rPr>
          <w:sz w:val="24"/>
          <w:szCs w:val="24"/>
        </w:rPr>
        <w:t>Ürünlerin içinde veya dışında idarenin izni olmadan herhangi bir kişi ya da kuruma/şirkete ait yazı, damga, görsel vb. yer vermeyecektir.</w:t>
      </w:r>
    </w:p>
    <w:p w14:paraId="54150F00" w14:textId="0A913052" w:rsidR="00A55D9C" w:rsidRPr="0080159A" w:rsidRDefault="00A55D9C" w:rsidP="00A55D9C">
      <w:pPr>
        <w:numPr>
          <w:ilvl w:val="0"/>
          <w:numId w:val="6"/>
        </w:numPr>
        <w:spacing w:after="0" w:line="240" w:lineRule="auto"/>
        <w:rPr>
          <w:sz w:val="24"/>
          <w:szCs w:val="24"/>
        </w:rPr>
      </w:pPr>
      <w:r w:rsidRPr="0080159A">
        <w:rPr>
          <w:sz w:val="24"/>
          <w:szCs w:val="24"/>
        </w:rPr>
        <w:t>Ürünlerin kalite kontrolleri yapılacaktır.</w:t>
      </w:r>
    </w:p>
    <w:p w14:paraId="7EF76D09" w14:textId="7F16A51B" w:rsidR="00A55D9C" w:rsidRPr="0080159A" w:rsidRDefault="00A55D9C" w:rsidP="00A55D9C">
      <w:pPr>
        <w:numPr>
          <w:ilvl w:val="0"/>
          <w:numId w:val="6"/>
        </w:numPr>
        <w:spacing w:after="0" w:line="240" w:lineRule="auto"/>
        <w:rPr>
          <w:sz w:val="24"/>
          <w:szCs w:val="24"/>
        </w:rPr>
      </w:pPr>
      <w:r w:rsidRPr="0080159A">
        <w:rPr>
          <w:sz w:val="24"/>
          <w:szCs w:val="24"/>
        </w:rPr>
        <w:t>Yenilerini verecekt</w:t>
      </w:r>
      <w:r w:rsidR="00464573">
        <w:rPr>
          <w:sz w:val="24"/>
          <w:szCs w:val="24"/>
        </w:rPr>
        <w:t>i</w:t>
      </w:r>
      <w:r w:rsidRPr="0080159A">
        <w:rPr>
          <w:sz w:val="24"/>
          <w:szCs w:val="24"/>
        </w:rPr>
        <w:t>r</w:t>
      </w:r>
      <w:r w:rsidR="00464573">
        <w:rPr>
          <w:sz w:val="24"/>
          <w:szCs w:val="24"/>
        </w:rPr>
        <w:t xml:space="preserve"> </w:t>
      </w:r>
      <w:r w:rsidRPr="0080159A">
        <w:rPr>
          <w:sz w:val="24"/>
          <w:szCs w:val="24"/>
        </w:rPr>
        <w:t>bedel dahilinde teslim etmeyi ve oluşabilecek kusurları şartname hükümlerine uygun olarak zamanında gidermeyi peşinen kabul ve taahhüt edecektir.</w:t>
      </w:r>
    </w:p>
    <w:p w14:paraId="06409E68" w14:textId="548E4FE2" w:rsidR="00A55D9C" w:rsidRDefault="00A55D9C" w:rsidP="00A55D9C">
      <w:pPr>
        <w:numPr>
          <w:ilvl w:val="0"/>
          <w:numId w:val="6"/>
        </w:numPr>
        <w:spacing w:after="0" w:line="240" w:lineRule="auto"/>
        <w:rPr>
          <w:sz w:val="24"/>
          <w:szCs w:val="24"/>
        </w:rPr>
      </w:pPr>
      <w:r w:rsidRPr="0080159A">
        <w:rPr>
          <w:sz w:val="24"/>
          <w:szCs w:val="24"/>
        </w:rPr>
        <w:t>Ürünlerin hasarlı, yırtık, kullanılmış gibi kullanıma uygun olmayan durumda olmaları halinde, bu tür ürünleri 3(üç) gün içerisinde teslim alarak, sözleşme süresi içerisinde yenilerini verecektir.</w:t>
      </w:r>
    </w:p>
    <w:p w14:paraId="729B83BD" w14:textId="77777777" w:rsidR="00814802" w:rsidRDefault="00814802" w:rsidP="00814802">
      <w:pPr>
        <w:spacing w:after="0" w:line="240" w:lineRule="auto"/>
        <w:ind w:left="927"/>
        <w:rPr>
          <w:sz w:val="24"/>
          <w:szCs w:val="24"/>
        </w:rPr>
      </w:pPr>
    </w:p>
    <w:p w14:paraId="649928E0" w14:textId="5319E66A" w:rsidR="00814802" w:rsidRDefault="00814802" w:rsidP="00E1683B">
      <w:pPr>
        <w:numPr>
          <w:ilvl w:val="0"/>
          <w:numId w:val="5"/>
        </w:numPr>
        <w:spacing w:after="0" w:line="240" w:lineRule="auto"/>
        <w:rPr>
          <w:b/>
          <w:bCs/>
          <w:sz w:val="24"/>
          <w:szCs w:val="24"/>
        </w:rPr>
      </w:pPr>
      <w:r w:rsidRPr="00814802">
        <w:rPr>
          <w:b/>
          <w:bCs/>
          <w:sz w:val="24"/>
          <w:szCs w:val="24"/>
        </w:rPr>
        <w:t>ÜRÜNLERİN TESLİM YERİ</w:t>
      </w:r>
    </w:p>
    <w:p w14:paraId="23A95AFC" w14:textId="50092242" w:rsidR="00814802" w:rsidRDefault="00814802" w:rsidP="00814802">
      <w:pPr>
        <w:spacing w:after="0" w:line="240" w:lineRule="auto"/>
        <w:ind w:left="720"/>
        <w:rPr>
          <w:sz w:val="24"/>
          <w:szCs w:val="24"/>
        </w:rPr>
      </w:pPr>
      <w:r w:rsidRPr="00814802">
        <w:rPr>
          <w:sz w:val="24"/>
          <w:szCs w:val="24"/>
        </w:rPr>
        <w:t>Ürünler idaremizin belirleyeceği tarihte</w:t>
      </w:r>
      <w:r w:rsidR="00672CB1">
        <w:rPr>
          <w:sz w:val="24"/>
          <w:szCs w:val="24"/>
        </w:rPr>
        <w:t xml:space="preserve"> </w:t>
      </w:r>
      <w:r w:rsidR="003A130F">
        <w:rPr>
          <w:sz w:val="24"/>
          <w:szCs w:val="24"/>
        </w:rPr>
        <w:t>(5 iş günü içinde)</w:t>
      </w:r>
      <w:r w:rsidRPr="00814802">
        <w:rPr>
          <w:sz w:val="24"/>
          <w:szCs w:val="24"/>
        </w:rPr>
        <w:t>, idaremizin belirleyeceği adrese tam ve eksiksiz olarak teslim edilecektir.</w:t>
      </w:r>
    </w:p>
    <w:p w14:paraId="6AE02F3F" w14:textId="3581849D" w:rsidR="0099729A" w:rsidRDefault="0099729A" w:rsidP="00814802">
      <w:pPr>
        <w:spacing w:after="0" w:line="240" w:lineRule="auto"/>
        <w:ind w:left="720"/>
        <w:rPr>
          <w:sz w:val="24"/>
          <w:szCs w:val="24"/>
        </w:rPr>
      </w:pPr>
    </w:p>
    <w:p w14:paraId="44C95746" w14:textId="3F121CA0" w:rsidR="0099729A" w:rsidRPr="005E1B5C" w:rsidRDefault="0099729A" w:rsidP="00E1683B">
      <w:pPr>
        <w:numPr>
          <w:ilvl w:val="0"/>
          <w:numId w:val="5"/>
        </w:numPr>
        <w:spacing w:after="0" w:line="240" w:lineRule="auto"/>
        <w:rPr>
          <w:b/>
          <w:bCs/>
          <w:sz w:val="24"/>
          <w:szCs w:val="24"/>
        </w:rPr>
      </w:pPr>
      <w:r w:rsidRPr="005E1B5C">
        <w:rPr>
          <w:b/>
          <w:bCs/>
          <w:sz w:val="24"/>
          <w:szCs w:val="24"/>
        </w:rPr>
        <w:t>GİZLİLİK</w:t>
      </w:r>
    </w:p>
    <w:p w14:paraId="34E0FD7E" w14:textId="1E320EF8" w:rsidR="0099729A" w:rsidRDefault="0099729A" w:rsidP="0099729A">
      <w:pPr>
        <w:spacing w:after="0" w:line="240" w:lineRule="auto"/>
        <w:ind w:left="720"/>
        <w:rPr>
          <w:sz w:val="24"/>
          <w:szCs w:val="24"/>
        </w:rPr>
      </w:pPr>
      <w:r>
        <w:rPr>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175099A" w14:textId="01FE13B1" w:rsidR="0099729A" w:rsidRDefault="0099729A" w:rsidP="0099729A">
      <w:pPr>
        <w:spacing w:after="0" w:line="240" w:lineRule="auto"/>
        <w:ind w:left="720"/>
        <w:rPr>
          <w:sz w:val="24"/>
          <w:szCs w:val="24"/>
        </w:rPr>
      </w:pPr>
    </w:p>
    <w:p w14:paraId="0B46305E" w14:textId="56736FB6" w:rsidR="0099729A" w:rsidRPr="005E1B5C" w:rsidRDefault="0099729A" w:rsidP="00E1683B">
      <w:pPr>
        <w:numPr>
          <w:ilvl w:val="0"/>
          <w:numId w:val="5"/>
        </w:numPr>
        <w:spacing w:after="0" w:line="240" w:lineRule="auto"/>
        <w:rPr>
          <w:b/>
          <w:bCs/>
          <w:sz w:val="24"/>
          <w:szCs w:val="24"/>
        </w:rPr>
      </w:pPr>
      <w:r w:rsidRPr="005E1B5C">
        <w:rPr>
          <w:b/>
          <w:bCs/>
          <w:sz w:val="24"/>
          <w:szCs w:val="24"/>
        </w:rPr>
        <w:t>CEZALAR</w:t>
      </w:r>
    </w:p>
    <w:p w14:paraId="25916EC3" w14:textId="5E57A4A6" w:rsidR="0099729A" w:rsidRDefault="0099729A" w:rsidP="0099729A">
      <w:pPr>
        <w:spacing w:after="0" w:line="240" w:lineRule="auto"/>
        <w:ind w:left="720"/>
        <w:rPr>
          <w:sz w:val="24"/>
          <w:szCs w:val="24"/>
        </w:rPr>
      </w:pPr>
      <w:r>
        <w:rPr>
          <w:sz w:val="24"/>
          <w:szCs w:val="24"/>
        </w:rPr>
        <w:t>İsteklinin sorumluluklarını işin süresi içerisinde yerine getirmemesi halinde, sözleşme bedelinin günlük %06(Binde</w:t>
      </w:r>
      <w:r w:rsidR="00B13D89">
        <w:rPr>
          <w:sz w:val="24"/>
          <w:szCs w:val="24"/>
        </w:rPr>
        <w:t xml:space="preserve"> </w:t>
      </w:r>
      <w:r>
        <w:rPr>
          <w:sz w:val="24"/>
          <w:szCs w:val="24"/>
        </w:rPr>
        <w:t>altı)</w:t>
      </w:r>
      <w:r w:rsidR="00B13D89">
        <w:rPr>
          <w:sz w:val="24"/>
          <w:szCs w:val="24"/>
        </w:rPr>
        <w:t xml:space="preserve"> </w:t>
      </w:r>
      <w:r>
        <w:rPr>
          <w:sz w:val="24"/>
          <w:szCs w:val="24"/>
        </w:rPr>
        <w:t>oranında ceza uygulanır.</w:t>
      </w:r>
    </w:p>
    <w:p w14:paraId="1C82B61C" w14:textId="5D911E9F" w:rsidR="0099729A" w:rsidRDefault="0099729A" w:rsidP="0099729A">
      <w:pPr>
        <w:spacing w:after="0" w:line="240" w:lineRule="auto"/>
        <w:ind w:left="720"/>
        <w:rPr>
          <w:sz w:val="24"/>
          <w:szCs w:val="24"/>
        </w:rPr>
      </w:pPr>
    </w:p>
    <w:p w14:paraId="23509A6C" w14:textId="7575619D" w:rsidR="0099729A" w:rsidRPr="005E1B5C" w:rsidRDefault="0099729A" w:rsidP="00E1683B">
      <w:pPr>
        <w:numPr>
          <w:ilvl w:val="0"/>
          <w:numId w:val="5"/>
        </w:numPr>
        <w:spacing w:after="0" w:line="240" w:lineRule="auto"/>
        <w:rPr>
          <w:b/>
          <w:bCs/>
          <w:sz w:val="24"/>
          <w:szCs w:val="24"/>
        </w:rPr>
      </w:pPr>
      <w:r w:rsidRPr="005E1B5C">
        <w:rPr>
          <w:b/>
          <w:bCs/>
          <w:sz w:val="24"/>
          <w:szCs w:val="24"/>
        </w:rPr>
        <w:t>DİĞER ŞARTLAR</w:t>
      </w:r>
    </w:p>
    <w:p w14:paraId="332EB2A1" w14:textId="5F0999F6" w:rsidR="0099729A" w:rsidRPr="003255AD" w:rsidRDefault="0099729A" w:rsidP="0099729A">
      <w:pPr>
        <w:numPr>
          <w:ilvl w:val="0"/>
          <w:numId w:val="7"/>
        </w:numPr>
        <w:spacing w:after="0" w:line="240" w:lineRule="auto"/>
        <w:rPr>
          <w:b/>
          <w:bCs/>
          <w:sz w:val="24"/>
          <w:szCs w:val="24"/>
        </w:rPr>
      </w:pPr>
      <w:r w:rsidRPr="003255AD">
        <w:rPr>
          <w:b/>
          <w:bCs/>
          <w:sz w:val="24"/>
          <w:szCs w:val="24"/>
        </w:rPr>
        <w:t>Ürünler şartname hükümlerine uygun hazırlandığı görüldükten sonra teslim alınacaktır.</w:t>
      </w:r>
    </w:p>
    <w:p w14:paraId="73D660E7" w14:textId="058D9F9A" w:rsidR="0099729A" w:rsidRPr="003255AD" w:rsidRDefault="0099729A" w:rsidP="0099729A">
      <w:pPr>
        <w:numPr>
          <w:ilvl w:val="0"/>
          <w:numId w:val="7"/>
        </w:numPr>
        <w:spacing w:after="0" w:line="240" w:lineRule="auto"/>
        <w:rPr>
          <w:b/>
          <w:bCs/>
          <w:sz w:val="24"/>
          <w:szCs w:val="24"/>
        </w:rPr>
      </w:pPr>
      <w:r w:rsidRPr="003255AD">
        <w:rPr>
          <w:b/>
          <w:bCs/>
          <w:sz w:val="24"/>
          <w:szCs w:val="24"/>
        </w:rPr>
        <w:lastRenderedPageBreak/>
        <w:t>Ürünlerin nak</w:t>
      </w:r>
      <w:r w:rsidR="005E1B5C" w:rsidRPr="003255AD">
        <w:rPr>
          <w:b/>
          <w:bCs/>
          <w:sz w:val="24"/>
          <w:szCs w:val="24"/>
        </w:rPr>
        <w:t>i</w:t>
      </w:r>
      <w:r w:rsidRPr="003255AD">
        <w:rPr>
          <w:b/>
          <w:bCs/>
          <w:sz w:val="24"/>
          <w:szCs w:val="24"/>
        </w:rPr>
        <w:t>l, yükleme, boşaltma, istif, depolama işleri ile ilgili tüm s</w:t>
      </w:r>
      <w:r w:rsidR="005E1B5C" w:rsidRPr="003255AD">
        <w:rPr>
          <w:b/>
          <w:bCs/>
          <w:sz w:val="24"/>
          <w:szCs w:val="24"/>
        </w:rPr>
        <w:t>o</w:t>
      </w:r>
      <w:r w:rsidRPr="003255AD">
        <w:rPr>
          <w:b/>
          <w:bCs/>
          <w:sz w:val="24"/>
          <w:szCs w:val="24"/>
        </w:rPr>
        <w:t>rumluluk istekliye ait olup, bununla ilgili gereken her türlü alet, edavat, işçilik, paketleme, sigorta, taşıma ve benzeri yükümlülüklerden doğacak ücretlerin ödenmesinden mesuldür.</w:t>
      </w:r>
    </w:p>
    <w:p w14:paraId="6EC19805" w14:textId="4371A38B" w:rsidR="0099729A" w:rsidRPr="003255AD" w:rsidRDefault="0099729A" w:rsidP="0099729A">
      <w:pPr>
        <w:numPr>
          <w:ilvl w:val="0"/>
          <w:numId w:val="7"/>
        </w:numPr>
        <w:spacing w:after="0" w:line="240" w:lineRule="auto"/>
        <w:rPr>
          <w:b/>
          <w:bCs/>
          <w:sz w:val="24"/>
          <w:szCs w:val="24"/>
        </w:rPr>
      </w:pPr>
      <w:r w:rsidRPr="003255AD">
        <w:rPr>
          <w:b/>
          <w:bCs/>
          <w:sz w:val="24"/>
          <w:szCs w:val="24"/>
        </w:rPr>
        <w:t>Ürünlerin yükleme, boşaltma ve nakli esnasında her türlü emniyet önlemini istekli alacaktır.</w:t>
      </w:r>
    </w:p>
    <w:p w14:paraId="799BE183" w14:textId="476E6EB9" w:rsidR="0099729A" w:rsidRPr="003255AD" w:rsidRDefault="0099729A" w:rsidP="0099729A">
      <w:pPr>
        <w:numPr>
          <w:ilvl w:val="0"/>
          <w:numId w:val="7"/>
        </w:numPr>
        <w:spacing w:after="0" w:line="240" w:lineRule="auto"/>
        <w:rPr>
          <w:b/>
          <w:bCs/>
          <w:sz w:val="24"/>
          <w:szCs w:val="24"/>
        </w:rPr>
      </w:pPr>
      <w:r w:rsidRPr="003255AD">
        <w:rPr>
          <w:b/>
          <w:bCs/>
          <w:sz w:val="24"/>
          <w:szCs w:val="24"/>
        </w:rPr>
        <w:t xml:space="preserve">İstekli; </w:t>
      </w:r>
      <w:r w:rsidR="000B5A2E">
        <w:rPr>
          <w:b/>
          <w:bCs/>
          <w:sz w:val="24"/>
          <w:szCs w:val="24"/>
        </w:rPr>
        <w:t xml:space="preserve">Akşemsettin Ortaokuluna </w:t>
      </w:r>
      <w:r w:rsidRPr="003255AD">
        <w:rPr>
          <w:b/>
          <w:bCs/>
          <w:sz w:val="24"/>
          <w:szCs w:val="24"/>
        </w:rPr>
        <w:t xml:space="preserve"> ait bilgi, belge ve fotoğrafları idarenin izni olmadan hiçbir yerde kullanamaz.</w:t>
      </w:r>
    </w:p>
    <w:p w14:paraId="36F0A9E2" w14:textId="65AC2DCE" w:rsidR="00464573" w:rsidRPr="003255AD" w:rsidRDefault="00464573" w:rsidP="0099729A">
      <w:pPr>
        <w:numPr>
          <w:ilvl w:val="0"/>
          <w:numId w:val="7"/>
        </w:numPr>
        <w:spacing w:after="0" w:line="240" w:lineRule="auto"/>
        <w:rPr>
          <w:b/>
          <w:bCs/>
          <w:sz w:val="24"/>
          <w:szCs w:val="24"/>
        </w:rPr>
      </w:pPr>
      <w:r w:rsidRPr="003255AD">
        <w:rPr>
          <w:b/>
          <w:bCs/>
          <w:sz w:val="24"/>
          <w:szCs w:val="24"/>
        </w:rPr>
        <w:t>Teklif saatinin son dakikasından sonra gelen teklifler kabul edilmeyecektir.</w:t>
      </w:r>
    </w:p>
    <w:p w14:paraId="03501433" w14:textId="77777777" w:rsidR="00797910" w:rsidRDefault="00797910" w:rsidP="00797910">
      <w:pPr>
        <w:numPr>
          <w:ilvl w:val="0"/>
          <w:numId w:val="7"/>
        </w:numPr>
        <w:spacing w:after="0" w:line="240" w:lineRule="auto"/>
        <w:rPr>
          <w:b/>
          <w:bCs/>
          <w:sz w:val="24"/>
          <w:szCs w:val="24"/>
        </w:rPr>
      </w:pPr>
      <w:r w:rsidRPr="003255AD">
        <w:rPr>
          <w:b/>
          <w:bCs/>
          <w:sz w:val="24"/>
          <w:szCs w:val="24"/>
        </w:rPr>
        <w:t>Teklifler elden teslim edilecektir. Mail, posta, fax vb. yollarla gönderilen teklifler işleme alınmayacaktır.</w:t>
      </w:r>
    </w:p>
    <w:p w14:paraId="729A9CAD" w14:textId="77777777" w:rsidR="000B5A2E" w:rsidRDefault="000B5A2E" w:rsidP="000B5A2E">
      <w:pPr>
        <w:spacing w:after="0" w:line="240" w:lineRule="auto"/>
        <w:rPr>
          <w:b/>
          <w:bCs/>
          <w:sz w:val="24"/>
          <w:szCs w:val="24"/>
        </w:rPr>
      </w:pPr>
    </w:p>
    <w:p w14:paraId="30798126" w14:textId="77777777" w:rsidR="000B5A2E" w:rsidRDefault="000B5A2E" w:rsidP="000B5A2E">
      <w:pPr>
        <w:spacing w:after="0" w:line="240" w:lineRule="auto"/>
        <w:rPr>
          <w:b/>
          <w:bCs/>
          <w:sz w:val="24"/>
          <w:szCs w:val="24"/>
        </w:rPr>
      </w:pPr>
    </w:p>
    <w:p w14:paraId="405C62A6" w14:textId="77777777" w:rsidR="000B5A2E" w:rsidRDefault="000B5A2E" w:rsidP="000B5A2E">
      <w:pPr>
        <w:spacing w:after="0" w:line="240" w:lineRule="auto"/>
        <w:rPr>
          <w:b/>
          <w:bCs/>
          <w:sz w:val="24"/>
          <w:szCs w:val="24"/>
        </w:rPr>
      </w:pPr>
    </w:p>
    <w:p w14:paraId="33415DF6" w14:textId="3DE21E9A" w:rsidR="000B5A2E" w:rsidRDefault="000B5A2E" w:rsidP="000B5A2E">
      <w:pPr>
        <w:spacing w:after="0" w:line="240" w:lineRule="auto"/>
        <w:jc w:val="right"/>
        <w:rPr>
          <w:b/>
          <w:bCs/>
          <w:sz w:val="24"/>
          <w:szCs w:val="24"/>
        </w:rPr>
      </w:pPr>
      <w:r>
        <w:rPr>
          <w:b/>
          <w:bCs/>
          <w:sz w:val="24"/>
          <w:szCs w:val="24"/>
        </w:rPr>
        <w:t>Mehmet Cevat GÜL</w:t>
      </w:r>
    </w:p>
    <w:p w14:paraId="6DBE702B" w14:textId="26BCD2E3" w:rsidR="000B5A2E" w:rsidRPr="003255AD" w:rsidRDefault="000B5A2E" w:rsidP="000B5A2E">
      <w:pPr>
        <w:spacing w:after="0" w:line="240" w:lineRule="auto"/>
        <w:jc w:val="right"/>
        <w:rPr>
          <w:b/>
          <w:bCs/>
          <w:sz w:val="24"/>
          <w:szCs w:val="24"/>
        </w:rPr>
      </w:pPr>
      <w:r>
        <w:rPr>
          <w:b/>
          <w:bCs/>
          <w:sz w:val="24"/>
          <w:szCs w:val="24"/>
        </w:rPr>
        <w:t>Okul Müdürü</w:t>
      </w:r>
    </w:p>
    <w:p w14:paraId="3C33F745" w14:textId="77777777" w:rsidR="00797910" w:rsidRPr="00797910" w:rsidRDefault="00797910" w:rsidP="00797910">
      <w:pPr>
        <w:spacing w:after="0" w:line="240" w:lineRule="auto"/>
        <w:ind w:left="525"/>
        <w:rPr>
          <w:sz w:val="24"/>
          <w:szCs w:val="24"/>
        </w:rPr>
      </w:pPr>
    </w:p>
    <w:sectPr w:rsidR="00797910" w:rsidRPr="00797910" w:rsidSect="00782A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714C" w14:textId="77777777" w:rsidR="00052FCB" w:rsidRDefault="00052FCB" w:rsidP="00727A17">
      <w:pPr>
        <w:spacing w:after="0" w:line="240" w:lineRule="auto"/>
      </w:pPr>
      <w:r>
        <w:separator/>
      </w:r>
    </w:p>
  </w:endnote>
  <w:endnote w:type="continuationSeparator" w:id="0">
    <w:p w14:paraId="7F029A8D" w14:textId="77777777" w:rsidR="00052FCB" w:rsidRDefault="00052FCB" w:rsidP="0072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E17B" w14:textId="77777777" w:rsidR="00052FCB" w:rsidRDefault="00052FCB" w:rsidP="00727A17">
      <w:pPr>
        <w:spacing w:after="0" w:line="240" w:lineRule="auto"/>
      </w:pPr>
      <w:r>
        <w:separator/>
      </w:r>
    </w:p>
  </w:footnote>
  <w:footnote w:type="continuationSeparator" w:id="0">
    <w:p w14:paraId="5E592F89" w14:textId="77777777" w:rsidR="00052FCB" w:rsidRDefault="00052FCB" w:rsidP="00727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708AE"/>
    <w:multiLevelType w:val="multilevel"/>
    <w:tmpl w:val="74347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ED"/>
    <w:rsid w:val="00014F1B"/>
    <w:rsid w:val="00052FCB"/>
    <w:rsid w:val="00065256"/>
    <w:rsid w:val="00066BE5"/>
    <w:rsid w:val="00095302"/>
    <w:rsid w:val="000A1141"/>
    <w:rsid w:val="000A5B7A"/>
    <w:rsid w:val="000B2A12"/>
    <w:rsid w:val="000B5395"/>
    <w:rsid w:val="000B5A2E"/>
    <w:rsid w:val="000C166C"/>
    <w:rsid w:val="001165A3"/>
    <w:rsid w:val="0013110B"/>
    <w:rsid w:val="00137218"/>
    <w:rsid w:val="0016390A"/>
    <w:rsid w:val="00180A80"/>
    <w:rsid w:val="001A4390"/>
    <w:rsid w:val="001E1D32"/>
    <w:rsid w:val="001F4F89"/>
    <w:rsid w:val="002004DA"/>
    <w:rsid w:val="002274ED"/>
    <w:rsid w:val="00246B95"/>
    <w:rsid w:val="00273F13"/>
    <w:rsid w:val="002B54E7"/>
    <w:rsid w:val="002C44AE"/>
    <w:rsid w:val="002E27D4"/>
    <w:rsid w:val="003255AD"/>
    <w:rsid w:val="00336FED"/>
    <w:rsid w:val="003527FF"/>
    <w:rsid w:val="0037025A"/>
    <w:rsid w:val="00375A37"/>
    <w:rsid w:val="003A130F"/>
    <w:rsid w:val="003C61EE"/>
    <w:rsid w:val="003E4D18"/>
    <w:rsid w:val="00410F09"/>
    <w:rsid w:val="004362E0"/>
    <w:rsid w:val="00454405"/>
    <w:rsid w:val="00455286"/>
    <w:rsid w:val="00464573"/>
    <w:rsid w:val="004E79D5"/>
    <w:rsid w:val="004F7A2D"/>
    <w:rsid w:val="0050011C"/>
    <w:rsid w:val="005026A4"/>
    <w:rsid w:val="00520747"/>
    <w:rsid w:val="00523498"/>
    <w:rsid w:val="005264F1"/>
    <w:rsid w:val="00563B02"/>
    <w:rsid w:val="005734F9"/>
    <w:rsid w:val="00591783"/>
    <w:rsid w:val="005A5EBC"/>
    <w:rsid w:val="005D7B0F"/>
    <w:rsid w:val="005D7C33"/>
    <w:rsid w:val="005E1B5C"/>
    <w:rsid w:val="005E6004"/>
    <w:rsid w:val="005F07D8"/>
    <w:rsid w:val="00633502"/>
    <w:rsid w:val="00671DE8"/>
    <w:rsid w:val="00672CB1"/>
    <w:rsid w:val="006770D3"/>
    <w:rsid w:val="00683EF2"/>
    <w:rsid w:val="00685EB8"/>
    <w:rsid w:val="006A125B"/>
    <w:rsid w:val="006A7F12"/>
    <w:rsid w:val="006F52B2"/>
    <w:rsid w:val="00727A17"/>
    <w:rsid w:val="0074136C"/>
    <w:rsid w:val="00747E5B"/>
    <w:rsid w:val="00773687"/>
    <w:rsid w:val="00780834"/>
    <w:rsid w:val="00782A39"/>
    <w:rsid w:val="00797910"/>
    <w:rsid w:val="007E26F2"/>
    <w:rsid w:val="0080159A"/>
    <w:rsid w:val="00814802"/>
    <w:rsid w:val="00826734"/>
    <w:rsid w:val="008307BF"/>
    <w:rsid w:val="008467BB"/>
    <w:rsid w:val="00852A05"/>
    <w:rsid w:val="00873CDA"/>
    <w:rsid w:val="0087720F"/>
    <w:rsid w:val="008828FD"/>
    <w:rsid w:val="008A3379"/>
    <w:rsid w:val="008B3BD5"/>
    <w:rsid w:val="008B4327"/>
    <w:rsid w:val="008E222A"/>
    <w:rsid w:val="008F5FB6"/>
    <w:rsid w:val="0090128E"/>
    <w:rsid w:val="009025AD"/>
    <w:rsid w:val="00917625"/>
    <w:rsid w:val="0099729A"/>
    <w:rsid w:val="009E0195"/>
    <w:rsid w:val="009E5118"/>
    <w:rsid w:val="009F1702"/>
    <w:rsid w:val="009F6E6E"/>
    <w:rsid w:val="00A150B3"/>
    <w:rsid w:val="00A2354C"/>
    <w:rsid w:val="00A522BA"/>
    <w:rsid w:val="00A55D9C"/>
    <w:rsid w:val="00A65DAE"/>
    <w:rsid w:val="00A66B4A"/>
    <w:rsid w:val="00A822E4"/>
    <w:rsid w:val="00A93D27"/>
    <w:rsid w:val="00A96B3C"/>
    <w:rsid w:val="00AB3A5A"/>
    <w:rsid w:val="00AB5008"/>
    <w:rsid w:val="00AD56E0"/>
    <w:rsid w:val="00AF52E7"/>
    <w:rsid w:val="00B13D89"/>
    <w:rsid w:val="00B6213F"/>
    <w:rsid w:val="00B90EBD"/>
    <w:rsid w:val="00BB3CA6"/>
    <w:rsid w:val="00BB4AAE"/>
    <w:rsid w:val="00BC44A6"/>
    <w:rsid w:val="00BF60D3"/>
    <w:rsid w:val="00C0354C"/>
    <w:rsid w:val="00C21548"/>
    <w:rsid w:val="00C472F6"/>
    <w:rsid w:val="00C5394B"/>
    <w:rsid w:val="00C60567"/>
    <w:rsid w:val="00C70885"/>
    <w:rsid w:val="00C72305"/>
    <w:rsid w:val="00C847AF"/>
    <w:rsid w:val="00C96D13"/>
    <w:rsid w:val="00CB79FF"/>
    <w:rsid w:val="00CC4ECB"/>
    <w:rsid w:val="00CD3B98"/>
    <w:rsid w:val="00D113E4"/>
    <w:rsid w:val="00D219CF"/>
    <w:rsid w:val="00D318AF"/>
    <w:rsid w:val="00D43D14"/>
    <w:rsid w:val="00D56E15"/>
    <w:rsid w:val="00D60D5D"/>
    <w:rsid w:val="00D62CBB"/>
    <w:rsid w:val="00D80D82"/>
    <w:rsid w:val="00DA384A"/>
    <w:rsid w:val="00DD0512"/>
    <w:rsid w:val="00DE34A4"/>
    <w:rsid w:val="00E1683B"/>
    <w:rsid w:val="00E217DE"/>
    <w:rsid w:val="00E25629"/>
    <w:rsid w:val="00E53430"/>
    <w:rsid w:val="00E9367A"/>
    <w:rsid w:val="00EB648B"/>
    <w:rsid w:val="00EC2B28"/>
    <w:rsid w:val="00EE23E6"/>
    <w:rsid w:val="00EE45DD"/>
    <w:rsid w:val="00EE7FE8"/>
    <w:rsid w:val="00EF7669"/>
    <w:rsid w:val="00F024E7"/>
    <w:rsid w:val="00F1469A"/>
    <w:rsid w:val="00F31DBC"/>
    <w:rsid w:val="00F55296"/>
    <w:rsid w:val="00F61751"/>
    <w:rsid w:val="00F80CD0"/>
    <w:rsid w:val="00F923DB"/>
    <w:rsid w:val="00FA13FB"/>
    <w:rsid w:val="00FA2C7B"/>
    <w:rsid w:val="00FC1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8288"/>
  <w15:docId w15:val="{8CF6F458-DFDC-4DE7-9C3A-AEA438A1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4A6C-654B-4AAE-AB9B-BC1E1CB0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2</cp:revision>
  <dcterms:created xsi:type="dcterms:W3CDTF">2024-12-09T09:31:00Z</dcterms:created>
  <dcterms:modified xsi:type="dcterms:W3CDTF">2024-12-09T09:31:00Z</dcterms:modified>
</cp:coreProperties>
</file>